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8F5">
        <w:rPr>
          <w:rFonts w:ascii="Times New Roman" w:hAnsi="Times New Roman" w:cs="Times New Roman"/>
          <w:b/>
          <w:sz w:val="28"/>
          <w:szCs w:val="28"/>
        </w:rPr>
        <w:t xml:space="preserve">Запрос № 224 </w:t>
      </w:r>
      <w:r w:rsidR="00E8359B">
        <w:rPr>
          <w:rFonts w:ascii="Times New Roman" w:hAnsi="Times New Roman" w:cs="Times New Roman"/>
          <w:b/>
          <w:sz w:val="28"/>
          <w:szCs w:val="28"/>
        </w:rPr>
        <w:t>С</w:t>
      </w:r>
      <w:r w:rsidRPr="006B68F5">
        <w:rPr>
          <w:rFonts w:ascii="Times New Roman" w:hAnsi="Times New Roman" w:cs="Times New Roman"/>
          <w:b/>
          <w:sz w:val="28"/>
          <w:szCs w:val="28"/>
        </w:rPr>
        <w:t>лухи как элемент</w:t>
      </w:r>
      <w:r w:rsidR="00FA0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59B">
        <w:rPr>
          <w:rFonts w:ascii="Times New Roman" w:hAnsi="Times New Roman" w:cs="Times New Roman"/>
          <w:b/>
          <w:sz w:val="28"/>
          <w:szCs w:val="28"/>
        </w:rPr>
        <w:t xml:space="preserve"> разрушения имиджа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8F5">
        <w:rPr>
          <w:rFonts w:ascii="Times New Roman" w:hAnsi="Times New Roman" w:cs="Times New Roman"/>
          <w:b/>
          <w:sz w:val="28"/>
          <w:szCs w:val="28"/>
        </w:rPr>
        <w:t xml:space="preserve">Ответ №  226 Мы рекомендуем изучить Вам следующие источники: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>1. Важенина,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 xml:space="preserve">И. Имидж и репутация организаций: экономическое содержание, формирование и оценка //Маркетинг в России и за рубежом. - 2010.- №2. - С.136-142.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>2 Горбатов, Д. Достоверность слухов как предмет психологического исследования // Вопросы психологии .- 2012. - №3. -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 xml:space="preserve">51-59.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3.Горбатов, Д. Ключевые основания типологии слухов // Вопросы психологии. - 2010. - №2. - С. 101-110.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4.Горбатов, Д. 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Микрогрупповой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 xml:space="preserve"> анализ факторов распространения слухов // Психологический журнал. - 2010. - №5. - С.30-39.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5.Горбатов, Д. Психологическая закономерность изменения содержания слухов // Вопросы психологии.- 2008.- №2.- С.94-104.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6.Горбатов, Д. Феномен трансформации слухов в 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 xml:space="preserve"> //Вопросы 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- 2011.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№5.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 xml:space="preserve">- С.54-64.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68F5">
        <w:rPr>
          <w:rFonts w:ascii="Times New Roman" w:hAnsi="Times New Roman" w:cs="Times New Roman"/>
          <w:sz w:val="28"/>
          <w:szCs w:val="28"/>
        </w:rPr>
        <w:t>7.Горбушина, О. Междисциплинарный анализ понятия «имидж»: традиции изучения имиджа в отечественной и зарубежной научных школах //Журнал</w:t>
      </w:r>
      <w:proofErr w:type="gramEnd"/>
      <w:r w:rsidRPr="006B68F5">
        <w:rPr>
          <w:rFonts w:ascii="Times New Roman" w:hAnsi="Times New Roman" w:cs="Times New Roman"/>
          <w:sz w:val="28"/>
          <w:szCs w:val="28"/>
        </w:rPr>
        <w:t xml:space="preserve"> прикладной 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№5.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 xml:space="preserve">С. 2-7.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>8. Дмитриев, А. В. Слухи как объект социологического исследования //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 xml:space="preserve">. - 1995. - №1. - С. 5-12.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>9.Дубин, Б. Слухи как социально-психологический феномен //Вопросы психологи.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- 1993.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 xml:space="preserve">- №3. - С.77-80.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10.Дубин, Б. Феноменальный мир слухов // 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 xml:space="preserve">. - 1995. - №1. - С. 17-20.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Имиджеология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 xml:space="preserve">. Как нравиться людям. - М.,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68F5">
        <w:rPr>
          <w:rFonts w:ascii="Times New Roman" w:hAnsi="Times New Roman" w:cs="Times New Roman"/>
          <w:sz w:val="28"/>
          <w:szCs w:val="28"/>
        </w:rPr>
        <w:t xml:space="preserve"> 576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Караяни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>, А. Слухи как средство информационно-психологического противодействия // Психологический журнал.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8F5">
        <w:rPr>
          <w:rFonts w:ascii="Times New Roman" w:hAnsi="Times New Roman" w:cs="Times New Roman"/>
          <w:sz w:val="28"/>
          <w:szCs w:val="28"/>
        </w:rPr>
        <w:t xml:space="preserve">2003. - №6. - С.47-55.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>13.Латынов, В. Слухи: социальные функции и условия появления //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 xml:space="preserve">. - 1995. - №5. - С.12-17. </w:t>
      </w:r>
    </w:p>
    <w:p w:rsidR="006B68F5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14.Слухи как инструмент воздействия на человека // Управление персоналом. - 2007. - №4. – С. 56-60. </w:t>
      </w:r>
    </w:p>
    <w:p w:rsidR="006C2950" w:rsidRPr="006B68F5" w:rsidRDefault="006B68F5" w:rsidP="006B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F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B68F5">
        <w:rPr>
          <w:rFonts w:ascii="Times New Roman" w:hAnsi="Times New Roman" w:cs="Times New Roman"/>
          <w:sz w:val="28"/>
          <w:szCs w:val="28"/>
        </w:rPr>
        <w:t>Шерковин</w:t>
      </w:r>
      <w:proofErr w:type="spellEnd"/>
      <w:r w:rsidRPr="006B68F5">
        <w:rPr>
          <w:rFonts w:ascii="Times New Roman" w:hAnsi="Times New Roman" w:cs="Times New Roman"/>
          <w:sz w:val="28"/>
          <w:szCs w:val="28"/>
        </w:rPr>
        <w:t>, Ю. Слухи как социальное явление, как оружие психологической войны // Психологический журнал.- 1984.-№5</w:t>
      </w:r>
    </w:p>
    <w:sectPr w:rsidR="006C2950" w:rsidRPr="006B68F5" w:rsidSect="00ED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68F5"/>
    <w:rsid w:val="006B68F5"/>
    <w:rsid w:val="006C2950"/>
    <w:rsid w:val="00E8359B"/>
    <w:rsid w:val="00ED2169"/>
    <w:rsid w:val="00F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2016-12-20T12:52:00Z</dcterms:created>
  <dcterms:modified xsi:type="dcterms:W3CDTF">2016-12-21T13:20:00Z</dcterms:modified>
</cp:coreProperties>
</file>