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3406" w14:textId="66E9888C" w:rsidR="004864DA" w:rsidRPr="0083130C" w:rsidRDefault="003F7D43" w:rsidP="004864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130C">
        <w:rPr>
          <w:rFonts w:ascii="Times New Roman" w:hAnsi="Times New Roman" w:cs="Times New Roman"/>
          <w:b/>
          <w:bCs/>
          <w:sz w:val="32"/>
          <w:szCs w:val="32"/>
        </w:rPr>
        <w:t>Отдел текущей периодики представляет рекомендательный список «О любви, выборе, воле к жизни, иллюзиях и надежде» -</w:t>
      </w:r>
    </w:p>
    <w:p w14:paraId="35E639E0" w14:textId="2BEA4D3C" w:rsidR="004864DA" w:rsidRPr="0083130C" w:rsidRDefault="003F7D43" w:rsidP="004864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130C">
        <w:rPr>
          <w:rFonts w:ascii="Times New Roman" w:hAnsi="Times New Roman" w:cs="Times New Roman"/>
          <w:b/>
          <w:bCs/>
          <w:sz w:val="32"/>
          <w:szCs w:val="32"/>
        </w:rPr>
        <w:t>о своей настольной книге 2022г. рассказывают авторы журнала «Дружба народов»</w:t>
      </w:r>
    </w:p>
    <w:p w14:paraId="3D7877DF" w14:textId="322B8C08" w:rsidR="003F7D43" w:rsidRPr="004864DA" w:rsidRDefault="003F7D43" w:rsidP="004864DA">
      <w:pPr>
        <w:spacing w:after="0" w:line="360" w:lineRule="auto"/>
        <w:jc w:val="center"/>
        <w:rPr>
          <w:sz w:val="16"/>
          <w:szCs w:val="16"/>
        </w:rPr>
      </w:pPr>
    </w:p>
    <w:p w14:paraId="48AFBA07" w14:textId="2F6B3115" w:rsidR="003F7D43" w:rsidRPr="00B02D37" w:rsidRDefault="003F7D43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>1.</w:t>
      </w:r>
      <w:r w:rsidR="004864DA">
        <w:rPr>
          <w:rFonts w:ascii="Times New Roman" w:hAnsi="Times New Roman" w:cs="Times New Roman"/>
          <w:sz w:val="28"/>
          <w:szCs w:val="28"/>
        </w:rPr>
        <w:t xml:space="preserve"> </w:t>
      </w:r>
      <w:r w:rsidRPr="00B02D37">
        <w:rPr>
          <w:rFonts w:ascii="Times New Roman" w:hAnsi="Times New Roman" w:cs="Times New Roman"/>
          <w:sz w:val="28"/>
          <w:szCs w:val="28"/>
        </w:rPr>
        <w:t xml:space="preserve">Варламов А. – Пришвин М.М. «Дневники» </w:t>
      </w:r>
    </w:p>
    <w:p w14:paraId="2BC412CD" w14:textId="3E46C487" w:rsidR="003F7D43" w:rsidRPr="00B02D37" w:rsidRDefault="003F7D43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>2.</w:t>
      </w:r>
      <w:r w:rsidR="004864DA">
        <w:rPr>
          <w:rFonts w:ascii="Times New Roman" w:hAnsi="Times New Roman" w:cs="Times New Roman"/>
          <w:sz w:val="28"/>
          <w:szCs w:val="28"/>
        </w:rPr>
        <w:t xml:space="preserve"> </w:t>
      </w:r>
      <w:r w:rsidRPr="00B02D37">
        <w:rPr>
          <w:rFonts w:ascii="Times New Roman" w:hAnsi="Times New Roman" w:cs="Times New Roman"/>
          <w:sz w:val="28"/>
          <w:szCs w:val="28"/>
        </w:rPr>
        <w:t>Григоренко А. – Данилевский Н. «Россия и Европа»</w:t>
      </w:r>
    </w:p>
    <w:p w14:paraId="56ED9AB6" w14:textId="3BEE36FA" w:rsidR="003F7D43" w:rsidRPr="00B02D37" w:rsidRDefault="003F7D43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>3.</w:t>
      </w:r>
      <w:r w:rsidR="004864DA">
        <w:rPr>
          <w:rFonts w:ascii="Times New Roman" w:hAnsi="Times New Roman" w:cs="Times New Roman"/>
          <w:sz w:val="28"/>
          <w:szCs w:val="28"/>
        </w:rPr>
        <w:t xml:space="preserve"> </w:t>
      </w:r>
      <w:r w:rsidRPr="00B02D37">
        <w:rPr>
          <w:rFonts w:ascii="Times New Roman" w:hAnsi="Times New Roman" w:cs="Times New Roman"/>
          <w:sz w:val="28"/>
          <w:szCs w:val="28"/>
        </w:rPr>
        <w:t xml:space="preserve">Долгопят Е. – </w:t>
      </w:r>
      <w:proofErr w:type="spellStart"/>
      <w:r w:rsidRPr="00B02D37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B02D37">
        <w:rPr>
          <w:rFonts w:ascii="Times New Roman" w:hAnsi="Times New Roman" w:cs="Times New Roman"/>
          <w:sz w:val="28"/>
          <w:szCs w:val="28"/>
        </w:rPr>
        <w:t xml:space="preserve"> Г. «Ночные дороги»; </w:t>
      </w:r>
    </w:p>
    <w:p w14:paraId="10FCA4CB" w14:textId="318E813B" w:rsidR="003F7D43" w:rsidRPr="00B02D37" w:rsidRDefault="003F7D43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 xml:space="preserve">                            Беляков С. «Парижские мальчики в сталинской Москве»</w:t>
      </w:r>
    </w:p>
    <w:p w14:paraId="075EE51B" w14:textId="3CBFD6AF" w:rsidR="003F7D43" w:rsidRPr="00B02D37" w:rsidRDefault="003F7D43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>4.</w:t>
      </w:r>
      <w:r w:rsidR="004864DA">
        <w:rPr>
          <w:rFonts w:ascii="Times New Roman" w:hAnsi="Times New Roman" w:cs="Times New Roman"/>
          <w:sz w:val="28"/>
          <w:szCs w:val="28"/>
        </w:rPr>
        <w:t xml:space="preserve"> </w:t>
      </w:r>
      <w:r w:rsidRPr="00B02D37">
        <w:rPr>
          <w:rFonts w:ascii="Times New Roman" w:hAnsi="Times New Roman" w:cs="Times New Roman"/>
          <w:sz w:val="28"/>
          <w:szCs w:val="28"/>
        </w:rPr>
        <w:t xml:space="preserve">Кочергин И. – Бунин И. «Жизнь Арсеньева»; </w:t>
      </w:r>
    </w:p>
    <w:p w14:paraId="1B83C43C" w14:textId="43048CAE" w:rsidR="003F7D43" w:rsidRDefault="003F7D43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 xml:space="preserve">                             Сборник «Поэзия: новые имена»-составитель Ермолаева О.Ю. </w:t>
      </w:r>
    </w:p>
    <w:p w14:paraId="2A3B4D84" w14:textId="1E2D2BD3" w:rsidR="00B02D37" w:rsidRDefault="00B02D37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Кураев М. – «Курочка Ряба» (русская народная сказка); </w:t>
      </w:r>
    </w:p>
    <w:p w14:paraId="45F708CE" w14:textId="03137E6E" w:rsidR="00B02D37" w:rsidRDefault="00B02D37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Пушкин А.С. «Евгений Онегин»;</w:t>
      </w:r>
    </w:p>
    <w:p w14:paraId="1DE5EAB9" w14:textId="2095D724" w:rsidR="00B02D37" w:rsidRDefault="00B02D37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64DA">
        <w:rPr>
          <w:rFonts w:ascii="Times New Roman" w:hAnsi="Times New Roman" w:cs="Times New Roman"/>
          <w:sz w:val="28"/>
          <w:szCs w:val="28"/>
        </w:rPr>
        <w:t>Салтыков-Щедрин М.Е. «Неизданные письма»</w:t>
      </w:r>
    </w:p>
    <w:p w14:paraId="08B7F18C" w14:textId="269BC474" w:rsidR="004864DA" w:rsidRDefault="004864DA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Лидский В. – Гоголь Н.В. «Шинель»; «Старосветские помещики»</w:t>
      </w:r>
    </w:p>
    <w:p w14:paraId="570D1920" w14:textId="40CC578E" w:rsidR="004864DA" w:rsidRDefault="004864DA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Мелихов А. – Паустовский К.Г. «Повесть о жизни»</w:t>
      </w:r>
    </w:p>
    <w:p w14:paraId="69392652" w14:textId="1A97D512" w:rsidR="004864DA" w:rsidRDefault="004864DA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Э.Е. «Выбор»</w:t>
      </w:r>
    </w:p>
    <w:p w14:paraId="4DD5E0F1" w14:textId="7A47AC03" w:rsidR="004864DA" w:rsidRDefault="004864DA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– Федорова Н. «Семья»</w:t>
      </w:r>
    </w:p>
    <w:p w14:paraId="77A9666E" w14:textId="2A9EEF98" w:rsidR="004864DA" w:rsidRPr="004864DA" w:rsidRDefault="004864DA" w:rsidP="004864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4DA">
        <w:rPr>
          <w:rFonts w:ascii="Times New Roman" w:hAnsi="Times New Roman" w:cs="Times New Roman"/>
          <w:b/>
          <w:bCs/>
          <w:sz w:val="28"/>
          <w:szCs w:val="28"/>
        </w:rPr>
        <w:t>Полный вариант с комментариями см. //Дружба народов – 2023 - №1. – с.248-260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E11B9D" w14:textId="3A835505" w:rsidR="004864DA" w:rsidRPr="00B02D37" w:rsidRDefault="004864DA" w:rsidP="00486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2652383" w14:textId="42C4FF16" w:rsidR="003F7D43" w:rsidRPr="00B02D37" w:rsidRDefault="003F7D43" w:rsidP="003F7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7D43" w:rsidRPr="00B02D37" w:rsidSect="003F7D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22CF"/>
    <w:multiLevelType w:val="hybridMultilevel"/>
    <w:tmpl w:val="3E44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6928"/>
    <w:multiLevelType w:val="hybridMultilevel"/>
    <w:tmpl w:val="955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E8"/>
    <w:rsid w:val="001F22AC"/>
    <w:rsid w:val="003F7D43"/>
    <w:rsid w:val="004864DA"/>
    <w:rsid w:val="007611E8"/>
    <w:rsid w:val="0083130C"/>
    <w:rsid w:val="00B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21"/>
  <w15:chartTrackingRefBased/>
  <w15:docId w15:val="{DDB2B11F-0D76-47FC-87A4-BB6EA0F0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Майа</dc:creator>
  <cp:keywords/>
  <dc:description/>
  <cp:lastModifiedBy>Майа</cp:lastModifiedBy>
  <cp:revision>5</cp:revision>
  <dcterms:created xsi:type="dcterms:W3CDTF">2023-03-16T07:41:00Z</dcterms:created>
  <dcterms:modified xsi:type="dcterms:W3CDTF">2023-03-16T07:58:00Z</dcterms:modified>
</cp:coreProperties>
</file>